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F4" w:rsidRPr="00551B2B" w:rsidRDefault="00DC3EF4" w:rsidP="00551B2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B2B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DC3EF4" w:rsidRPr="00551B2B" w:rsidRDefault="00DC3EF4" w:rsidP="00551B2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sz w:val="28"/>
          <w:szCs w:val="28"/>
        </w:rPr>
        <w:t>Академия стиля и красоты</w:t>
      </w:r>
      <w:r w:rsidRPr="00551B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3EF4" w:rsidRPr="00551B2B" w:rsidRDefault="004134C8" w:rsidP="00551B2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C3EF4" w:rsidRPr="00551B2B">
        <w:rPr>
          <w:rFonts w:ascii="Times New Roman" w:eastAsia="Times New Roman" w:hAnsi="Times New Roman" w:cs="Times New Roman"/>
          <w:sz w:val="28"/>
          <w:szCs w:val="28"/>
        </w:rPr>
        <w:t>АНО ДПО «</w:t>
      </w:r>
      <w:r w:rsidR="00834E7F">
        <w:rPr>
          <w:rFonts w:ascii="Times New Roman" w:eastAsia="Times New Roman" w:hAnsi="Times New Roman" w:cs="Times New Roman"/>
          <w:sz w:val="28"/>
          <w:szCs w:val="28"/>
        </w:rPr>
        <w:t>АСК</w:t>
      </w:r>
      <w:r w:rsidR="00DC3EF4" w:rsidRPr="00551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6DC5" w:rsidRPr="00EF04FF" w:rsidRDefault="00C16DC5" w:rsidP="00C16DC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D70" w:rsidTr="009D5D70">
        <w:trPr>
          <w:jc w:val="center"/>
        </w:trPr>
        <w:tc>
          <w:tcPr>
            <w:tcW w:w="4785" w:type="dxa"/>
          </w:tcPr>
          <w:p w:rsidR="009D5D70" w:rsidRDefault="009D5D70">
            <w:pPr>
              <w:tabs>
                <w:tab w:val="left" w:pos="5481"/>
              </w:tabs>
            </w:pPr>
          </w:p>
        </w:tc>
        <w:tc>
          <w:tcPr>
            <w:tcW w:w="4786" w:type="dxa"/>
            <w:hideMark/>
          </w:tcPr>
          <w:p w:rsidR="009D5D70" w:rsidRPr="00072171" w:rsidRDefault="009D5D70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D5D70" w:rsidRPr="00072171" w:rsidRDefault="009D5D70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АНО ДПО «</w:t>
            </w:r>
            <w:r w:rsidR="00834E7F">
              <w:rPr>
                <w:rFonts w:ascii="Times New Roman" w:eastAsia="Times New Roman" w:hAnsi="Times New Roman" w:cs="Times New Roman"/>
                <w:sz w:val="28"/>
                <w:szCs w:val="28"/>
              </w:rPr>
              <w:t>АСК</w:t>
            </w: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5D70" w:rsidRPr="00072171" w:rsidRDefault="009D5D70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_______________О.А. Ким</w:t>
            </w:r>
          </w:p>
          <w:p w:rsidR="009D5D70" w:rsidRDefault="009D5D70" w:rsidP="00375CF9">
            <w:pPr>
              <w:tabs>
                <w:tab w:val="left" w:pos="5481"/>
              </w:tabs>
              <w:jc w:val="center"/>
            </w:pP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75CF9"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75CF9"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20__</w:t>
            </w:r>
            <w:r w:rsidRPr="0007217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6DC5" w:rsidRDefault="00C16DC5" w:rsidP="00C16D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2171" w:rsidRDefault="00072171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171" w:rsidRDefault="00072171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171" w:rsidRDefault="00072171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60C" w:rsidRPr="00072171" w:rsidRDefault="0036660C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17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0721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2F98" w:rsidRPr="00072171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САМООБСЛЕДОВАНИИ</w:t>
      </w:r>
    </w:p>
    <w:p w:rsidR="003F2F98" w:rsidRPr="00072171" w:rsidRDefault="003F2F98" w:rsidP="003F2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3F2F98" w:rsidRPr="00072171" w:rsidRDefault="003F2F98" w:rsidP="003F2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1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 стиля и красоты</w:t>
      </w:r>
      <w:r w:rsidRPr="000721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6DC5" w:rsidRPr="00072171" w:rsidRDefault="00C16DC5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9E6F70" w:rsidRDefault="009E6F70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9D5D70" w:rsidRDefault="009D5D70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72171" w:rsidRDefault="00072171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9E6F70" w:rsidRDefault="009E6F70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72171" w:rsidRDefault="00072171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375CF9" w:rsidRDefault="00375CF9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B2B" w:rsidRDefault="009E6F70" w:rsidP="00375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</w:t>
      </w:r>
      <w:r w:rsidR="00375CF9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Планирование и подготовка работ по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Организация и проведение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Отчет о результатах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5.Требования к информации, включаемой в аналитическую часть отчета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6. Срок действия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9D5D70" w:rsidRDefault="009D5D70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F2F98" w:rsidRDefault="003F2F98" w:rsidP="009D5D70">
      <w:pPr>
        <w:shd w:val="clear" w:color="auto" w:fill="FFFFFF"/>
        <w:spacing w:after="0"/>
        <w:jc w:val="both"/>
      </w:pPr>
    </w:p>
    <w:p w:rsidR="00375CF9" w:rsidRDefault="00375CF9" w:rsidP="009D5D70">
      <w:pPr>
        <w:shd w:val="clear" w:color="auto" w:fill="FFFFFF"/>
        <w:spacing w:after="0"/>
        <w:jc w:val="both"/>
      </w:pPr>
    </w:p>
    <w:p w:rsidR="003F2F98" w:rsidRPr="003908C1" w:rsidRDefault="003F2F98" w:rsidP="009D5D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 ДПО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Положение) устанавливает порядок и содержание процедур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Автономной некоммерческой организации дополнительного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«Международный учебный центр парикмахерского искусства»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центр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разработано в соответствии с нормативными правовыми документами: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2012 г. № 273-ФЗ «Об образовании </w:t>
      </w:r>
      <w:proofErr w:type="gram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14 июня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№462 «Об утверждении порядка проведения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организацией», зарегистрированным в Минюсте РФ 27 июня 2013 г.;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10.12.2013 № 1324 «Об утверждении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образовательной организации, подлежащей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зарегистрированным в Минюсте России 28.01.2014 № 31135;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 размещения на официальном сайте 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и обновления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образовательной организации, утверждёнными 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10 июля 2013 г. № 582;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АНО ДПО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«МУЦПИ»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Целями проведения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обеспечение доступности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 информации о состоянии образовательной деятельности организации,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подготовка отчета о результатах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Задачи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степени проявления измеряемых качеств у объектов изучения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 (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наличия или отсутствия динамики образовательной системы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(или отдельных её компонентов);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положительных тенденций в объектах изучения и оценивания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) в образовательной системе организации в целом, резервов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причин возникновения и путей решения, выявленных в ходе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оценивания (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проблем.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организацией ежегодно.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Процедура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и подготовка работ по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и проведение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полученных результатов и на их основе формирование отчета;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отчета на сайте АНО ДПО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Сроки, форма проведения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лиц, привлекаемых для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проведения, определяются организацией самостоятельно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Положением.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системный характер и направлено на оценку результатов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перспектив развития организации, коррекцию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состава по эффективному решению проблем, выявленных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F98" w:rsidRP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Процесс </w:t>
      </w:r>
      <w:proofErr w:type="spellStart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использование комплекса разнообразных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методов, выделяемых в две группы: </w:t>
      </w:r>
    </w:p>
    <w:p w:rsidR="003F2F98" w:rsidRPr="003F2F98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2F98"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пассивные (наблюдение, сбор информации, количественный и качественный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2F98"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изучения);</w:t>
      </w:r>
    </w:p>
    <w:p w:rsid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2F98"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2F98"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</w:t>
      </w:r>
      <w:proofErr w:type="gramEnd"/>
      <w:r w:rsidR="003F2F98" w:rsidRPr="003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(анкетирование, собеседование, тестирование)</w:t>
      </w:r>
      <w:r w:rsidR="009D5D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C1" w:rsidRPr="003F2F98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F98" w:rsidRPr="003908C1" w:rsidRDefault="003F2F98" w:rsidP="009D5D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2.ПЛАНИРОВАНИЕ И ПОДГОТОВКА РАБОТ ПО САМООБСЛЕДОВАНИЮ</w:t>
      </w:r>
    </w:p>
    <w:p w:rsidR="003F2F98" w:rsidRDefault="003F2F98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генерального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АНО ДПО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Генеральный д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издает приказ о порядке, сроках проведения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по проведению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рабочая группа).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Председателем рабочей группы является исполнительный орган управления 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ДПО 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директор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При подготовке к проведению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организационное подготовительное совещание с членами рабочей 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котором: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и утверждается план проведения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каждым членом рабочей группы закрепляются направления работы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подлежащие изучению в процессе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уточняются вопросы, подлежащие изучению и оценке в ходе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сроки предварительного и окончательного рассмотрения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ответственные лица за координацию работ по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 и оформление результатов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план проведения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включаются: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оценки образовательной деятельности, структуры управления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содержания и качества подготовки слушателей, организации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процесса, качества кадрового, учебно-методического,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обеспечения, материально-технической базы, функционирования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системы оценки качества образования, медицинского обеспечения,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питания;</w:t>
      </w:r>
    </w:p>
    <w:p w:rsid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показателей деятельности организации.</w:t>
      </w:r>
    </w:p>
    <w:p w:rsidR="003908C1" w:rsidRDefault="003908C1" w:rsidP="009D5D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3.ОРГАНИЗАЦИЯ И ПРОВЕДЕНИЕ САМООБСЛЕДОВАНИЯ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планом по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проведению, который принимается решением рабочей группы.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проведении оценки образовательной деятельности: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развернутая характеристика и оценка включенных в план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 и вопросов;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организации;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информация о наличии правоустанавливающих документов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(лицензия на </w:t>
      </w:r>
      <w:proofErr w:type="gram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деятельности, свидетельство 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в ЕГРЮЛ, устав и др.);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информация о документации организации (гражданско-правовые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договоры, рабочие программы, учебный план и др.);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информация о документации организации, касающейся 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(трудовые договоры с работниками, правила внутреннего трудового</w:t>
      </w:r>
      <w:r w:rsidR="0024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 и др.).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проведении оценки системы управления организации: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характеристика сложившейся в организации системы управления;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оценка результативности и эффективности действующей 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управления;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оценка обеспечения координа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деятельности педагогической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организации;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 проведении оценки организации учебного процесса анализируются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план организации, его структура, характеристика, выполнение;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форм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наполняемости групп;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проведении оценки качества кадрового обеспечения анализируется и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профессиональный уровень кадров;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педагогических работников, укомплектованность организации кадрами;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работы по повышению квалификации и переподготовке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и ее результативность;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 проведении оценки качества учебно-методического обеспечения анализируется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оценивается: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методической работы организации;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инновационной деятельности;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и совершенствование образовательных технологий, в т. ч.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3908C1" w:rsidRPr="003908C1" w:rsidRDefault="003908C1" w:rsidP="009D5D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4.ОТЧЕТ О РЕЗУЛЬТАТАХ САМООБСЛЕДОВАНИЯ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Информация, полученная в результате сбора сведений в соответствии </w:t>
      </w:r>
      <w:proofErr w:type="gram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планом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членами рабочей группы передается лицу,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ответственному за свод и оформление результатов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7 рабочих дней до предварительного рассмотрения 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Лицо, ответственное за свод и оформление результатов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обобщает полученные данные и оформляет их в виде отчета.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4.3. Отчет включает аналитическую часть и результаты анализа показателей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 предварительном рассмотрении отчета рабочей группой уточняются отдельные</w:t>
      </w:r>
      <w:r w:rsid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высказываются мнения о необходимости сбора дополнительной</w:t>
      </w:r>
      <w:r w:rsid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обсуждаются выводы и предложения по итогам </w:t>
      </w:r>
      <w:proofErr w:type="spellStart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Отчет утверждается приказом директора АНО ДПО </w:t>
      </w:r>
      <w:r w:rsid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заверяется печатью</w:t>
      </w:r>
    </w:p>
    <w:p w:rsidR="003908C1" w:rsidRP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3908C1" w:rsidRDefault="003908C1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C1">
        <w:rPr>
          <w:rFonts w:ascii="Times New Roman" w:eastAsia="Times New Roman" w:hAnsi="Times New Roman" w:cs="Times New Roman"/>
          <w:color w:val="000000"/>
          <w:sz w:val="28"/>
          <w:szCs w:val="28"/>
        </w:rPr>
        <w:t>4.6. Отчет размещается в сети Интернет на официальном сайте.</w:t>
      </w:r>
    </w:p>
    <w:p w:rsidR="00292330" w:rsidRPr="003908C1" w:rsidRDefault="00292330" w:rsidP="009D5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8C1" w:rsidRPr="00292330" w:rsidRDefault="003908C1" w:rsidP="009D5D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5.ТРЕБОВАНИЯ К ИНФОРМАЦИИ, ВКЛЮЧАЕМОЙ В АНАЛИТИЧЕСКУЮ</w:t>
      </w:r>
      <w:r w:rsidR="00292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ОТЧЕТА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5.1. Требования к качеству информации: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(информация должна соответствовать интересам и информационным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потребностям целевых групп, способствовать принятию решения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образования);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достоверность – информация должна быть точной и обоснованной. 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 в отчёте, подкрепляются ссылками на источники первичной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и достаточность – приводимые данные факты должны служить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исключительно целям обоснования или иллюстрации определённых тезисов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отчёта. Дополнительная информация может быть приведена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приложении.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5.2. Информация по каждому из разделов представляется в сжатом виде, с 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 использованием количественных данных, таблиц, списков и перечней.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Текстовая часть каждого из разделов должна быть минимизирована с тем, чтобы </w:t>
      </w:r>
      <w:proofErr w:type="gramStart"/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своём объёме был доступен для прочтения. Изложение не должно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терминов, понятных только для узких групп профессионалов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(педагогов, управленцев и т.д.)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5.3. Опубликование персонифицированной информации об участниках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не допускается.</w:t>
      </w:r>
    </w:p>
    <w:p w:rsidR="00292330" w:rsidRPr="00292330" w:rsidRDefault="00292330" w:rsidP="009D5D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СРОК ДЕЙСТВИЯ</w:t>
      </w:r>
    </w:p>
    <w:p w:rsidR="00292330" w:rsidRPr="00292330" w:rsidRDefault="00292330" w:rsidP="009D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Настоящий локальный акт «Положение о </w:t>
      </w:r>
      <w:proofErr w:type="spellStart"/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 ДПО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E7F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3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до замены новым (или до отмены).</w:t>
      </w:r>
    </w:p>
    <w:sectPr w:rsidR="00292330" w:rsidRPr="00292330" w:rsidSect="0086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DBF"/>
    <w:multiLevelType w:val="hybridMultilevel"/>
    <w:tmpl w:val="CB146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C6D"/>
    <w:multiLevelType w:val="hybridMultilevel"/>
    <w:tmpl w:val="DEC82AB0"/>
    <w:lvl w:ilvl="0" w:tplc="1AF0BC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60C"/>
    <w:rsid w:val="00072171"/>
    <w:rsid w:val="00146459"/>
    <w:rsid w:val="00233505"/>
    <w:rsid w:val="00244BC6"/>
    <w:rsid w:val="00292330"/>
    <w:rsid w:val="0036660C"/>
    <w:rsid w:val="00375CF9"/>
    <w:rsid w:val="003908C1"/>
    <w:rsid w:val="003A6DEF"/>
    <w:rsid w:val="003F2F98"/>
    <w:rsid w:val="004134C8"/>
    <w:rsid w:val="00551B2B"/>
    <w:rsid w:val="005A26F2"/>
    <w:rsid w:val="0060301A"/>
    <w:rsid w:val="006F49AC"/>
    <w:rsid w:val="00834E7F"/>
    <w:rsid w:val="00862496"/>
    <w:rsid w:val="00891837"/>
    <w:rsid w:val="008A35CB"/>
    <w:rsid w:val="008E3671"/>
    <w:rsid w:val="00921C31"/>
    <w:rsid w:val="009D5D70"/>
    <w:rsid w:val="009E6F70"/>
    <w:rsid w:val="009F19F1"/>
    <w:rsid w:val="00A32D64"/>
    <w:rsid w:val="00AE566F"/>
    <w:rsid w:val="00B03C1B"/>
    <w:rsid w:val="00B74D86"/>
    <w:rsid w:val="00BB1AD3"/>
    <w:rsid w:val="00C16DC5"/>
    <w:rsid w:val="00CA4D9E"/>
    <w:rsid w:val="00DC3EF4"/>
    <w:rsid w:val="00DE40F6"/>
    <w:rsid w:val="00E60D84"/>
    <w:rsid w:val="00F71217"/>
    <w:rsid w:val="00F723C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64"/>
  </w:style>
  <w:style w:type="paragraph" w:styleId="a4">
    <w:name w:val="Balloon Text"/>
    <w:basedOn w:val="a"/>
    <w:link w:val="a5"/>
    <w:uiPriority w:val="99"/>
    <w:semiHidden/>
    <w:unhideWhenUsed/>
    <w:rsid w:val="005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64"/>
  </w:style>
  <w:style w:type="paragraph" w:styleId="a4">
    <w:name w:val="Balloon Text"/>
    <w:basedOn w:val="a"/>
    <w:link w:val="a5"/>
    <w:uiPriority w:val="99"/>
    <w:semiHidden/>
    <w:unhideWhenUsed/>
    <w:rsid w:val="005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  <w:div w:id="1989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User1</cp:lastModifiedBy>
  <cp:revision>6</cp:revision>
  <cp:lastPrinted>2019-03-13T01:56:00Z</cp:lastPrinted>
  <dcterms:created xsi:type="dcterms:W3CDTF">2019-03-13T01:27:00Z</dcterms:created>
  <dcterms:modified xsi:type="dcterms:W3CDTF">2022-06-07T05:38:00Z</dcterms:modified>
</cp:coreProperties>
</file>