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63" w:rsidRDefault="00B25D63" w:rsidP="00080D4C">
      <w:pPr>
        <w:tabs>
          <w:tab w:val="left" w:pos="331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промежуточной и итоговой аттестаци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3" w:rsidRDefault="00B25D63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080D4C" w:rsidRDefault="00080D4C" w:rsidP="00080D4C">
      <w:pPr>
        <w:tabs>
          <w:tab w:val="left" w:pos="331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7A7FB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Общие положения</w:t>
      </w:r>
      <w:r w:rsidRPr="00080D4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80D4C" w:rsidRDefault="00080D4C" w:rsidP="00080D4C">
      <w:pPr>
        <w:pStyle w:val="a3"/>
        <w:numPr>
          <w:ilvl w:val="0"/>
          <w:numId w:val="2"/>
        </w:numPr>
        <w:tabs>
          <w:tab w:val="left" w:pos="33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80D4C">
        <w:rPr>
          <w:rFonts w:ascii="Times New Roman" w:eastAsia="Times New Roman" w:hAnsi="Times New Roman" w:cs="Times New Roman"/>
          <w:sz w:val="28"/>
          <w:szCs w:val="28"/>
        </w:rPr>
        <w:t>Положение о промежуточной 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</w:t>
      </w:r>
      <w:r w:rsidR="00B25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программам дополнительного профессионального образования, реализуемом в АНО ДПО «Международный учебный центр парикмахерского искусства» составлено со статьей 30,58 Федерального закона от 29.12.12 № 273-ФЗ «Об образовании в Российской Федерации» и Устава АНО ДПО «Международный учебный центр парикмахерского искусства».</w:t>
      </w:r>
    </w:p>
    <w:p w:rsidR="00080D4C" w:rsidRDefault="00080D4C" w:rsidP="00080D4C">
      <w:pPr>
        <w:pStyle w:val="a3"/>
        <w:numPr>
          <w:ilvl w:val="0"/>
          <w:numId w:val="2"/>
        </w:numPr>
        <w:tabs>
          <w:tab w:val="left" w:pos="331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устанавливает порядок организации и проведения контроля качества освоения дополнительного профессионального образования,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реализуемых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АНО ДПО «Международный учебный центр парикмахерского искусства».</w:t>
      </w:r>
    </w:p>
    <w:p w:rsidR="00080D4C" w:rsidRDefault="00080D4C" w:rsidP="00080D4C">
      <w:pPr>
        <w:pStyle w:val="a3"/>
        <w:numPr>
          <w:ilvl w:val="0"/>
          <w:numId w:val="2"/>
        </w:numPr>
        <w:tabs>
          <w:tab w:val="left" w:pos="331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качества освоения программ дополнительного профессионального образования включает в себя промежуточную итоговою аттестацию обучающихся.</w:t>
      </w:r>
    </w:p>
    <w:p w:rsidR="00453B1E" w:rsidRDefault="00080D4C" w:rsidP="00080D4C">
      <w:pPr>
        <w:pStyle w:val="a3"/>
        <w:numPr>
          <w:ilvl w:val="0"/>
          <w:numId w:val="2"/>
        </w:numPr>
        <w:tabs>
          <w:tab w:val="left" w:pos="331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</w:t>
      </w:r>
      <w:r w:rsidR="00453B1E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ся обеспечивает оценивает</w:t>
      </w:r>
      <w:r w:rsidR="00453B1E">
        <w:rPr>
          <w:rFonts w:ascii="Times New Roman" w:eastAsia="Times New Roman" w:hAnsi="Times New Roman" w:cs="Times New Roman"/>
          <w:sz w:val="28"/>
          <w:szCs w:val="28"/>
        </w:rPr>
        <w:t xml:space="preserve"> промежуточные результаты обучения по дисциплинам дополнительной профессиональной образовательной программы.</w:t>
      </w:r>
    </w:p>
    <w:p w:rsidR="00080D4C" w:rsidRDefault="00453B1E" w:rsidP="00080D4C">
      <w:pPr>
        <w:pStyle w:val="a3"/>
        <w:numPr>
          <w:ilvl w:val="0"/>
          <w:numId w:val="2"/>
        </w:numPr>
        <w:tabs>
          <w:tab w:val="left" w:pos="331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аттестация обещающихся обеспечивает оценивание окончательных результатов обучения по дополнительным профессиональной программе.</w:t>
      </w:r>
    </w:p>
    <w:p w:rsidR="00453B1E" w:rsidRDefault="00453B1E" w:rsidP="00080D4C">
      <w:pPr>
        <w:pStyle w:val="a3"/>
        <w:numPr>
          <w:ilvl w:val="0"/>
          <w:numId w:val="2"/>
        </w:numPr>
        <w:tabs>
          <w:tab w:val="left" w:pos="331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Лицам, успешно прошедшим итоговую аттестацию, выдается Свидетельство о квалификации установленного образца, в зависимости от </w:t>
      </w:r>
      <w:r w:rsidR="007A7FB4">
        <w:rPr>
          <w:rFonts w:ascii="Times New Roman" w:eastAsia="Times New Roman" w:hAnsi="Times New Roman" w:cs="Times New Roman"/>
          <w:sz w:val="28"/>
          <w:szCs w:val="28"/>
        </w:rPr>
        <w:t>реализуемой программы: свидетельство или сертификат.</w:t>
      </w:r>
    </w:p>
    <w:p w:rsidR="007A7FB4" w:rsidRDefault="007A7FB4" w:rsidP="00080D4C">
      <w:pPr>
        <w:pStyle w:val="a3"/>
        <w:numPr>
          <w:ilvl w:val="0"/>
          <w:numId w:val="2"/>
        </w:numPr>
        <w:tabs>
          <w:tab w:val="left" w:pos="331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АНО ДПО «Международный учебный центр парикмахерского искусства», выдается справка об обучении установленного образца.</w:t>
      </w:r>
    </w:p>
    <w:p w:rsidR="007A7FB4" w:rsidRDefault="007A7FB4" w:rsidP="007A7FB4">
      <w:pPr>
        <w:pStyle w:val="a3"/>
        <w:tabs>
          <w:tab w:val="left" w:pos="331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A7FB4" w:rsidRPr="007A7FB4" w:rsidRDefault="007A7FB4" w:rsidP="007A7FB4">
      <w:pPr>
        <w:pStyle w:val="a3"/>
        <w:tabs>
          <w:tab w:val="left" w:pos="3310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7A7FB4">
        <w:rPr>
          <w:rFonts w:ascii="Times New Roman" w:eastAsia="Times New Roman" w:hAnsi="Times New Roman" w:cs="Times New Roman"/>
          <w:b/>
          <w:sz w:val="32"/>
          <w:szCs w:val="32"/>
        </w:rPr>
        <w:t>Организация и проведение промежуточной аттестации</w:t>
      </w:r>
    </w:p>
    <w:p w:rsidR="007A7FB4" w:rsidRPr="00080D4C" w:rsidRDefault="007A7FB4" w:rsidP="007A7FB4">
      <w:pPr>
        <w:pStyle w:val="a3"/>
        <w:tabs>
          <w:tab w:val="left" w:pos="331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80D4C" w:rsidRPr="00080D4C" w:rsidRDefault="00080D4C" w:rsidP="00080D4C">
      <w:pPr>
        <w:pStyle w:val="a3"/>
        <w:rPr>
          <w:sz w:val="28"/>
          <w:szCs w:val="28"/>
        </w:rPr>
      </w:pPr>
    </w:p>
    <w:p w:rsidR="00080D4C" w:rsidRDefault="007A7FB4" w:rsidP="00461F8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61F88">
        <w:rPr>
          <w:rFonts w:ascii="Times New Roman" w:eastAsia="Times New Roman" w:hAnsi="Times New Roman" w:cs="Times New Roman"/>
          <w:sz w:val="28"/>
          <w:szCs w:val="28"/>
        </w:rPr>
        <w:t xml:space="preserve"> При освоении дополнительных профессиональных программ, программой обучения и учебным планом</w:t>
      </w:r>
      <w:r w:rsidR="00461F88" w:rsidRPr="00461F88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предусмотрена промежуточная аттестация, которая определяет уровень  форсированности базовых компетенций обучающегося в дисциплинах профессиональной программы.</w:t>
      </w:r>
    </w:p>
    <w:p w:rsidR="00461F88" w:rsidRDefault="00461F88" w:rsidP="00461F8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как оценка результатов обучения за определенный промежуток учебного времени</w:t>
      </w:r>
    </w:p>
    <w:p w:rsidR="00461F88" w:rsidRDefault="00461F88" w:rsidP="00461F8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по дисциплине дополнительной профессиональной программы осуществляется по завершении изучения дисциплины преподавателем, ведущим данную дисциплину.</w:t>
      </w:r>
    </w:p>
    <w:p w:rsidR="008B7AF4" w:rsidRDefault="008B7AF4" w:rsidP="00461F8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Формы, система оценивания, порядок проведения промежуточной аттестации обучающихся устанавливаются программой обучения и учебным планом, утвержденным в установленном порядке.</w:t>
      </w:r>
    </w:p>
    <w:p w:rsidR="008B7AF4" w:rsidRDefault="008B7AF4" w:rsidP="00461F8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может включать: проверку знаний и умений слушателей по пройденному учебному материалу в виде тестового конт</w:t>
      </w:r>
      <w:r w:rsidR="00810C96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оля и /или </w:t>
      </w:r>
      <w:r w:rsidR="00810C96">
        <w:rPr>
          <w:rFonts w:ascii="Times New Roman" w:eastAsia="Times New Roman" w:hAnsi="Times New Roman" w:cs="Times New Roman"/>
          <w:sz w:val="28"/>
          <w:szCs w:val="28"/>
        </w:rPr>
        <w:t>выполнения практических работ, мониторинг результатов на занятиях и практики.</w:t>
      </w:r>
    </w:p>
    <w:p w:rsidR="00810C96" w:rsidRDefault="00810C96" w:rsidP="00810C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0C96" w:rsidRDefault="00810C96" w:rsidP="00810C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0C96" w:rsidRDefault="00810C96" w:rsidP="00810C96">
      <w:pPr>
        <w:pStyle w:val="a3"/>
        <w:tabs>
          <w:tab w:val="left" w:pos="3310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C96">
        <w:rPr>
          <w:rFonts w:ascii="Times New Roman" w:eastAsia="Times New Roman" w:hAnsi="Times New Roman" w:cs="Times New Roman"/>
          <w:b/>
          <w:sz w:val="32"/>
          <w:szCs w:val="32"/>
        </w:rPr>
        <w:t>Организация и проведение итоговой аттестации</w:t>
      </w:r>
    </w:p>
    <w:p w:rsidR="00810C96" w:rsidRDefault="00810C96" w:rsidP="00810C96">
      <w:pPr>
        <w:pStyle w:val="a3"/>
        <w:tabs>
          <w:tab w:val="left" w:pos="3310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0D4C" w:rsidRDefault="004074C9" w:rsidP="004074C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аттестация определяет уровень освоения обучающимися дополнительной профессиональной программы и форсированность компетенций, подлежащих совершенствованию, и/или  новых компетенций, установленных программой обучения.</w:t>
      </w:r>
    </w:p>
    <w:p w:rsidR="004074C9" w:rsidRDefault="004074C9" w:rsidP="004074C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аттестация является обязательной для обучающегося по программам дополнительного образования</w:t>
      </w:r>
      <w:r w:rsidR="00874D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D0B" w:rsidRDefault="00874D0B" w:rsidP="004074C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итоговой аттестации допускаются обучающийся, успешно выполнивший все требования учебного плана дополнительной профессиональной программы и успешно прошедший испытания в системе промежуточной аттестации.</w:t>
      </w:r>
    </w:p>
    <w:p w:rsidR="00874D0B" w:rsidRDefault="00874D0B" w:rsidP="004074C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Формы, система, порядок проведения итоговой аттестации обучающихся устанавливаются программой обучения и учебным планом, утверждаемыми в установленном порядке.</w:t>
      </w:r>
    </w:p>
    <w:p w:rsidR="00874D0B" w:rsidRDefault="00874D0B" w:rsidP="004074C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видам итоговых аттестационных испытаний относится квалификационных экзамен или зачет.</w:t>
      </w:r>
    </w:p>
    <w:p w:rsidR="00874D0B" w:rsidRDefault="00874D0B" w:rsidP="004074C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Экзамен/зачет может проводится в форме устного/письменного опроса по билетам или без билетов, тестирования и других форм, установленных программой обучения.</w:t>
      </w:r>
    </w:p>
    <w:p w:rsidR="00874D0B" w:rsidRDefault="00874D0B" w:rsidP="004074C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Экзамен/зачет определяет уровень усвоения обучающимися учебного и практического материала и охватывает все содержание программы обучения и определяет соответствие уровня </w:t>
      </w:r>
      <w:proofErr w:type="spellStart"/>
      <w:r w:rsidR="00205944">
        <w:rPr>
          <w:rFonts w:ascii="Times New Roman" w:eastAsia="Times New Roman" w:hAnsi="Times New Roman" w:cs="Times New Roman"/>
          <w:sz w:val="28"/>
          <w:szCs w:val="28"/>
        </w:rPr>
        <w:t>сфорсированности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944">
        <w:rPr>
          <w:rFonts w:ascii="Times New Roman" w:eastAsia="Times New Roman" w:hAnsi="Times New Roman" w:cs="Times New Roman"/>
          <w:sz w:val="28"/>
          <w:szCs w:val="28"/>
        </w:rPr>
        <w:t xml:space="preserve">компетенций обучающегося квалификационным требованиям к профессиональным знаниям и </w:t>
      </w:r>
      <w:proofErr w:type="gramStart"/>
      <w:r w:rsidR="00205944">
        <w:rPr>
          <w:rFonts w:ascii="Times New Roman" w:eastAsia="Times New Roman" w:hAnsi="Times New Roman" w:cs="Times New Roman"/>
          <w:sz w:val="28"/>
          <w:szCs w:val="28"/>
        </w:rPr>
        <w:t>навыкам ,</w:t>
      </w:r>
      <w:proofErr w:type="gramEnd"/>
      <w:r w:rsidR="00205944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для исполнения должностных обязанностей.</w:t>
      </w:r>
    </w:p>
    <w:p w:rsidR="00205944" w:rsidRDefault="00205944" w:rsidP="004074C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аттестация обучающихся по программам дополнительного образования осуществляется по завершении обучения преподавателем.</w:t>
      </w:r>
    </w:p>
    <w:p w:rsidR="00205944" w:rsidRDefault="00205944" w:rsidP="004074C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аттестационных испытаний определяются отметками:</w:t>
      </w:r>
    </w:p>
    <w:p w:rsidR="00205944" w:rsidRDefault="00205944" w:rsidP="002059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-зачет: «зачтено», «не зачтено».</w:t>
      </w:r>
    </w:p>
    <w:p w:rsidR="00205944" w:rsidRDefault="00205944" w:rsidP="002059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-экзамен: «10,0-отлично», «9,0-хорошо», « 7-0-удовлетворительно», «3,0-неудовлетворительно».</w:t>
      </w:r>
    </w:p>
    <w:p w:rsidR="00205944" w:rsidRDefault="00205944" w:rsidP="002059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10. Результаты итоговых аттестационных испытаний фиксируются в аттестационной ведомости.</w:t>
      </w:r>
    </w:p>
    <w:p w:rsidR="00205944" w:rsidRDefault="00205944" w:rsidP="002059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Результаты объявляются в день проведения аттестационного испытания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их оформления в установленном порядке.</w:t>
      </w:r>
    </w:p>
    <w:p w:rsidR="00205944" w:rsidRPr="008978C4" w:rsidRDefault="00205944" w:rsidP="008978C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78C4">
        <w:rPr>
          <w:rFonts w:ascii="Times New Roman" w:eastAsia="Times New Roman" w:hAnsi="Times New Roman" w:cs="Times New Roman"/>
          <w:sz w:val="28"/>
          <w:szCs w:val="28"/>
        </w:rPr>
        <w:t>11. Итоговая аттестация состоится из одного или нескольких аттестационных испытаний в зависимости от направления программы дополнительного профессионального образования.</w:t>
      </w:r>
    </w:p>
    <w:p w:rsidR="00205944" w:rsidRDefault="008978C4" w:rsidP="008978C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Содержание, перечень итоговых аттестационных испытаний, критерии оценивания определяются программой обучения.</w:t>
      </w:r>
    </w:p>
    <w:p w:rsidR="008978C4" w:rsidRDefault="008978C4" w:rsidP="008978C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имеет право на ознакомление с видом и содержанием итоговой аттестации в течении всего периода обучения.</w:t>
      </w:r>
    </w:p>
    <w:p w:rsidR="008978C4" w:rsidRDefault="008978C4" w:rsidP="008978C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Повторная аттестация не может назначаться более двух раз.</w:t>
      </w:r>
    </w:p>
    <w:p w:rsidR="008978C4" w:rsidRDefault="008978C4" w:rsidP="008978C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Обучающиеся, успешно прошедшие итоговою аттестацию,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получают  соответствующие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 установленного образца: свидетельство или сертификат.</w:t>
      </w:r>
    </w:p>
    <w:p w:rsidR="008978C4" w:rsidRDefault="008978C4" w:rsidP="008978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78C4" w:rsidRPr="008978C4" w:rsidRDefault="008978C4" w:rsidP="008978C4">
      <w:pPr>
        <w:pStyle w:val="a3"/>
        <w:tabs>
          <w:tab w:val="left" w:pos="331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78C4">
        <w:rPr>
          <w:rFonts w:ascii="Times New Roman" w:eastAsia="Times New Roman" w:hAnsi="Times New Roman" w:cs="Times New Roman"/>
          <w:b/>
          <w:sz w:val="32"/>
          <w:szCs w:val="32"/>
        </w:rPr>
        <w:t>Экзаменационная комиссия</w:t>
      </w:r>
    </w:p>
    <w:p w:rsidR="00205944" w:rsidRDefault="00205944" w:rsidP="002059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05944" w:rsidRPr="008978C4" w:rsidRDefault="008978C4" w:rsidP="008978C4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обучающихся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 </w:t>
      </w:r>
      <w:r w:rsidR="001E75E6">
        <w:rPr>
          <w:rFonts w:ascii="Times New Roman" w:eastAsia="Times New Roman" w:hAnsi="Times New Roman" w:cs="Times New Roman"/>
          <w:sz w:val="28"/>
          <w:szCs w:val="28"/>
        </w:rPr>
        <w:t>экзаменационными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комиссиями.</w:t>
      </w:r>
    </w:p>
    <w:p w:rsidR="00080D4C" w:rsidRDefault="00080D4C" w:rsidP="00080D4C"/>
    <w:p w:rsidR="00080D4C" w:rsidRDefault="00080D4C" w:rsidP="00080D4C"/>
    <w:p w:rsidR="00822FAA" w:rsidRDefault="00822FAA"/>
    <w:sectPr w:rsidR="0082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5B9"/>
    <w:multiLevelType w:val="hybridMultilevel"/>
    <w:tmpl w:val="49E0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2E3"/>
    <w:multiLevelType w:val="hybridMultilevel"/>
    <w:tmpl w:val="2D789958"/>
    <w:lvl w:ilvl="0" w:tplc="699632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F421680"/>
    <w:multiLevelType w:val="hybridMultilevel"/>
    <w:tmpl w:val="D1E2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255A"/>
    <w:multiLevelType w:val="hybridMultilevel"/>
    <w:tmpl w:val="A8ECE13C"/>
    <w:lvl w:ilvl="0" w:tplc="E836F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27E13"/>
    <w:multiLevelType w:val="hybridMultilevel"/>
    <w:tmpl w:val="AD74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E1037"/>
    <w:multiLevelType w:val="hybridMultilevel"/>
    <w:tmpl w:val="B744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D6F1F"/>
    <w:multiLevelType w:val="hybridMultilevel"/>
    <w:tmpl w:val="7BA047D6"/>
    <w:lvl w:ilvl="0" w:tplc="3C7CE6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24"/>
    <w:rsid w:val="00080D4C"/>
    <w:rsid w:val="001E75E6"/>
    <w:rsid w:val="00205944"/>
    <w:rsid w:val="00322509"/>
    <w:rsid w:val="004074C9"/>
    <w:rsid w:val="00453B1E"/>
    <w:rsid w:val="00461F88"/>
    <w:rsid w:val="007A7FB4"/>
    <w:rsid w:val="00810C96"/>
    <w:rsid w:val="00822FAA"/>
    <w:rsid w:val="00837324"/>
    <w:rsid w:val="00874D0B"/>
    <w:rsid w:val="008978C4"/>
    <w:rsid w:val="008B7AF4"/>
    <w:rsid w:val="00B25D63"/>
    <w:rsid w:val="00F5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C780C-979D-497D-9232-DAE75A61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D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0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3">
    <w:name w:val="List Paragraph"/>
    <w:basedOn w:val="a"/>
    <w:uiPriority w:val="34"/>
    <w:qFormat/>
    <w:rsid w:val="0008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Алексей Антонов</cp:lastModifiedBy>
  <cp:revision>2</cp:revision>
  <cp:lastPrinted>2017-08-18T02:47:00Z</cp:lastPrinted>
  <dcterms:created xsi:type="dcterms:W3CDTF">2017-08-18T03:30:00Z</dcterms:created>
  <dcterms:modified xsi:type="dcterms:W3CDTF">2017-08-18T03:30:00Z</dcterms:modified>
</cp:coreProperties>
</file>